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50" w:rsidRPr="009A5250" w:rsidRDefault="009A5250" w:rsidP="009A5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25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A5250" w:rsidRPr="009A5250" w:rsidRDefault="009A5250" w:rsidP="009A5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250">
        <w:rPr>
          <w:rFonts w:ascii="Times New Roman" w:hAnsi="Times New Roman" w:cs="Times New Roman"/>
          <w:sz w:val="28"/>
          <w:szCs w:val="28"/>
        </w:rPr>
        <w:t>АДМИНИСТРАЦИЯ ТРОИЦКОГО СЕЛЬСОВЕТА</w:t>
      </w:r>
    </w:p>
    <w:p w:rsidR="009A5250" w:rsidRPr="009A5250" w:rsidRDefault="009A5250" w:rsidP="009A5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250">
        <w:rPr>
          <w:rFonts w:ascii="Times New Roman" w:hAnsi="Times New Roman" w:cs="Times New Roman"/>
          <w:sz w:val="28"/>
          <w:szCs w:val="28"/>
        </w:rPr>
        <w:t>УСТЬ-ПРИСТАНСКОГО РАЙОНА АЛТАЙСКОГО КРАЯ</w:t>
      </w:r>
    </w:p>
    <w:p w:rsidR="009A5250" w:rsidRPr="009A5250" w:rsidRDefault="009A5250" w:rsidP="009A5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250" w:rsidRPr="009A5250" w:rsidRDefault="009A5250" w:rsidP="009A5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250" w:rsidRPr="009A5250" w:rsidRDefault="009A5250" w:rsidP="009A5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5250" w:rsidRPr="009A5250" w:rsidRDefault="009A5250" w:rsidP="009A5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250" w:rsidRPr="009A5250" w:rsidRDefault="009A5250" w:rsidP="009A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250">
        <w:rPr>
          <w:rFonts w:ascii="Times New Roman" w:hAnsi="Times New Roman" w:cs="Times New Roman"/>
          <w:sz w:val="28"/>
          <w:szCs w:val="28"/>
        </w:rPr>
        <w:t>20 ноября 2023 г.                         с. Троицкое                                              № 3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A5250" w:rsidRDefault="009A5250" w:rsidP="009A5250">
      <w:pPr>
        <w:spacing w:after="0" w:line="240" w:lineRule="auto"/>
        <w:jc w:val="both"/>
      </w:pPr>
    </w:p>
    <w:p w:rsidR="009A5250" w:rsidRDefault="009A5250" w:rsidP="009A5250">
      <w:pPr>
        <w:spacing w:after="0" w:line="240" w:lineRule="auto"/>
        <w:jc w:val="both"/>
      </w:pPr>
    </w:p>
    <w:p w:rsidR="009A5250" w:rsidRDefault="009A5250" w:rsidP="009A5250">
      <w:pPr>
        <w:spacing w:after="0" w:line="240" w:lineRule="auto"/>
        <w:jc w:val="both"/>
      </w:pPr>
    </w:p>
    <w:p w:rsidR="009A5250" w:rsidRDefault="009A5250" w:rsidP="009A5250">
      <w:pPr>
        <w:pStyle w:val="a6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рассмотрении протеста прокурора Усть-Пристанского района на постановление администрации Троицкого сельсовета от 30.05.2018 № 4 Об утверждении Административного регламента предоставления муниципальной услуги «Присвоение (изменение) адресов объектов недвижимого имущества, в том числе земельным участкам, зданиям, сооружениям, помещениям и объектам незавершенного строительства»</w:t>
      </w:r>
    </w:p>
    <w:p w:rsidR="009A5250" w:rsidRDefault="009A5250" w:rsidP="009A525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A5250" w:rsidRDefault="009A5250" w:rsidP="009A525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протест прокурора Усть-Пристанского района на постановление администрации Троицкого сельсовета Усть-Пристанского района Алтайского края от 30.05.2018 № 4 Об утверждении Административного регламента предоставления муниципальной услуги «Присвоение (изменение) адресов объектов недвижимого имущества, в том числе земельным участкам, зданиям, сооружениям, помещениям и объектам незавершенного строительства», в соответствии с Уставом муниципального образования Троицкий сельсовет Усть-Пристанского района Алтайского края, администрация Троицкого сельсовета </w:t>
      </w:r>
    </w:p>
    <w:p w:rsidR="00071C75" w:rsidRDefault="00071C75" w:rsidP="009A525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250" w:rsidRDefault="009A5250" w:rsidP="009A525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A5250" w:rsidRDefault="009A5250" w:rsidP="009A5250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Протест прокурора района на постановление администрации Троицкого сельсовета Усть-Пристанского района Алтайского края от </w:t>
      </w:r>
      <w:r w:rsidR="00071C75">
        <w:rPr>
          <w:rFonts w:ascii="Times New Roman" w:eastAsia="Times New Roman" w:hAnsi="Times New Roman" w:cs="Times New Roman"/>
          <w:sz w:val="28"/>
          <w:szCs w:val="28"/>
        </w:rPr>
        <w:t>30.05.2018 № 4 Об утверждении Административного регламента предоставления муниципальной услуги «Присвоение (изменение) адресов объектов недвижимого имущества, в том числе земельным участкам, зданиям, сооружениям, помещениям и объектам незавершенного строительства»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9A5250" w:rsidRDefault="009A5250" w:rsidP="009A5250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сельсовета от </w:t>
      </w:r>
      <w:r w:rsidR="00071C75">
        <w:rPr>
          <w:rFonts w:ascii="Times New Roman" w:eastAsia="Times New Roman" w:hAnsi="Times New Roman" w:cs="Times New Roman"/>
          <w:sz w:val="28"/>
          <w:szCs w:val="28"/>
        </w:rPr>
        <w:t>30.05.2018 № 4 Об утверждении Административного регламента предоставления муниципальной услуги «Присвоение (изменение) адресов объектов недвижимого имущества, в том числе земельным участкам, зданиям, сооружениям, помещениям и объектам незавершенного строительства»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C75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9A5250" w:rsidRDefault="009A5250" w:rsidP="009A5250">
      <w:pPr>
        <w:pStyle w:val="a6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250" w:rsidRDefault="009A5250" w:rsidP="009A5250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A5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Регламента дополнить пунктом 2.4.1 следующего содержания:</w:t>
      </w:r>
    </w:p>
    <w:p w:rsidR="009A5250" w:rsidRDefault="009A5250" w:rsidP="009A525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A5250" w:rsidRDefault="009A5250" w:rsidP="009A525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«2.4.1. Результат предоставления муниципальной услуги учитывается и подтверждается путем внесения Администрацией сельсовета в информационную систему сведений в электронной форме.</w:t>
      </w:r>
    </w:p>
    <w:p w:rsidR="009A5250" w:rsidRDefault="009A5250" w:rsidP="009A525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9A5250" w:rsidRDefault="009A5250" w:rsidP="009A525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абзацев первого и второго настоящего подпункта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9A5250" w:rsidRDefault="009A5250" w:rsidP="009A525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Муниципальные услуги, результатом предоставления которых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9A5250" w:rsidRDefault="009A5250" w:rsidP="009A525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изменений.»</w:t>
      </w:r>
    </w:p>
    <w:p w:rsidR="009A5250" w:rsidRDefault="009A5250" w:rsidP="009A52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250" w:rsidRDefault="009A5250" w:rsidP="009A5250">
      <w:pPr>
        <w:pStyle w:val="a6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Пункт 2.7.2.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Регламента дополнить абзацем следующего содержания:</w:t>
      </w:r>
    </w:p>
    <w:p w:rsidR="009A5250" w:rsidRDefault="009A5250" w:rsidP="009A525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«В целях предоставления муниципальных услуг установление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личности заявителя может осуществляться в ходе личного приема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посредством предъявления паспорта гражданина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либо иного документа, удостоверяющего личность,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законодательством Российской Федерации или посредством идентификации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и аутентификации в органах, предоставляющих государственные услуги,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органах, предоставляющих муниципальные услуги, многофункциональных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центрах с использованием информационных технологий, 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частью 18 статьи 14.1 Федерального закона от 27.07.2006 № 149-ФЗ «Об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информации, информационных технологиях и о защите информации».</w:t>
      </w:r>
    </w:p>
    <w:p w:rsidR="009A5250" w:rsidRDefault="009A5250" w:rsidP="009A525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9A5250" w:rsidRDefault="009A5250" w:rsidP="009A525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Пункт 2.9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Регламента дополнить абзацем следующего содержания:</w:t>
      </w:r>
    </w:p>
    <w:p w:rsidR="009A5250" w:rsidRDefault="009A5250" w:rsidP="009A5250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 </w:t>
      </w:r>
      <w:hyperlink r:id="rId5" w:anchor="dst359" w:history="1">
        <w:r>
          <w:rPr>
            <w:rStyle w:val="a7"/>
            <w:rFonts w:ascii="Times New Roman" w:hAnsi="Times New Roman"/>
            <w:shd w:val="clear" w:color="auto" w:fill="FFFFFF"/>
          </w:rPr>
          <w:t>пунктом 7.2 части 1 статьи 16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Федерального законот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иных случаев, установленных федеральными законами.»</w:t>
      </w:r>
    </w:p>
    <w:p w:rsidR="009A5250" w:rsidRDefault="009A5250" w:rsidP="009A5250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5250" w:rsidRDefault="009A5250" w:rsidP="009A5250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Регламента дополнить пунктами следующего содержания:</w:t>
      </w:r>
    </w:p>
    <w:p w:rsidR="009A5250" w:rsidRDefault="009A5250" w:rsidP="00071C75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«2.18.4.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A5250" w:rsidRDefault="009A5250" w:rsidP="00071C75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A5250" w:rsidRDefault="009A5250" w:rsidP="00071C75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A5250" w:rsidRDefault="009A5250" w:rsidP="00071C75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2.18.5. При наступлении событий, являющихся основанием для предоставления муниципальных услуг, Администрация сельсовета, вправе:</w:t>
      </w:r>
    </w:p>
    <w:p w:rsidR="009A5250" w:rsidRDefault="009A5250" w:rsidP="00071C75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9A5250" w:rsidRDefault="009A5250" w:rsidP="00071C75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9A5250" w:rsidRDefault="009A5250" w:rsidP="00071C75">
      <w:pPr>
        <w:pStyle w:val="a6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2.18.6. Муниципальная услуга не оказывается в упреждающем (проактивном) режиме.»</w:t>
      </w:r>
    </w:p>
    <w:p w:rsidR="009A5250" w:rsidRDefault="009A5250" w:rsidP="009A525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250" w:rsidRDefault="009A5250" w:rsidP="009A5250">
      <w:pPr>
        <w:pStyle w:val="a6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Регламента дополнить пунктами следующего содержания:</w:t>
      </w:r>
    </w:p>
    <w:p w:rsidR="009A5250" w:rsidRDefault="009A5250" w:rsidP="009A5250">
      <w:pPr>
        <w:pStyle w:val="a8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«3.1.1. При предоставлении муниципальной услуги необходимо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власти.».</w:t>
      </w:r>
    </w:p>
    <w:p w:rsidR="009A5250" w:rsidRDefault="009A5250" w:rsidP="009A5250">
      <w:pPr>
        <w:pStyle w:val="a8"/>
        <w:spacing w:before="0" w:beforeAutospacing="0" w:after="0" w:afterAutospacing="0" w:line="180" w:lineRule="atLeast"/>
        <w:ind w:firstLine="540"/>
        <w:jc w:val="both"/>
      </w:pPr>
      <w:r>
        <w:rPr>
          <w:sz w:val="28"/>
          <w:szCs w:val="28"/>
        </w:rPr>
        <w:t>«3.5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  <w:r>
        <w:t>.</w:t>
      </w:r>
    </w:p>
    <w:p w:rsidR="009A5250" w:rsidRDefault="009A5250" w:rsidP="009A5250">
      <w:pPr>
        <w:pStyle w:val="a8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предоставления муниципальной услуги не зависит от категории объединенными общими признаками заявителей.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устанавливаются.».</w:t>
      </w:r>
    </w:p>
    <w:p w:rsidR="009A5250" w:rsidRDefault="009A5250" w:rsidP="009A5250">
      <w:pPr>
        <w:pStyle w:val="a8"/>
        <w:spacing w:before="0" w:beforeAutospacing="0" w:after="0" w:afterAutospacing="0" w:line="180" w:lineRule="atLeast"/>
        <w:ind w:firstLine="540"/>
        <w:jc w:val="both"/>
        <w:rPr>
          <w:color w:val="333333"/>
          <w:sz w:val="28"/>
          <w:szCs w:val="28"/>
          <w:shd w:val="clear" w:color="auto" w:fill="FFFFFF"/>
        </w:rPr>
      </w:pPr>
    </w:p>
    <w:p w:rsidR="009A5250" w:rsidRDefault="009A5250" w:rsidP="009A525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Пункт 3.2.3.1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Регламента дополнить абзацами следующего содержания:</w:t>
      </w:r>
    </w:p>
    <w:p w:rsidR="009A5250" w:rsidRDefault="009A5250" w:rsidP="009A5250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«Оператор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органом или муниципальным органом соответствующего акта (далее - поручение оператора).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настоящим Федеральным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настоящим Федеральным законом. В поручении оператора 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частью 5 статьи 18 и статьей 18.1 Федерального закона «О персональных данных», обязанность по запросу оператора персональных данных в течение срока действия поручения оператора,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настоящей статьей, обязанность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статьей 19 Федерального закона «О персональных данных», в том числе требование об уведомлении оператора о случаях, предусмотренных частью 3.1 статьи 21 Федерального закона «О персональных данных».</w:t>
      </w:r>
    </w:p>
    <w:p w:rsidR="009A5250" w:rsidRDefault="009A5250" w:rsidP="009A5250">
      <w:pPr>
        <w:pStyle w:val="a8"/>
        <w:spacing w:before="0" w:beforeAutospacing="0" w:after="0" w:afterAutospacing="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оператор поручает обработку персональных данных иностранному физическому лицу или иностранному юридическому лицу, ответственность перед субъектом персональных данных за действия указанных лиц несет оператор и лицо, осуществляющее обработку персональных данных по поручению оператора.»</w:t>
      </w:r>
    </w:p>
    <w:p w:rsidR="009A5250" w:rsidRDefault="009A5250" w:rsidP="009A525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постановление в установленном порядке.</w:t>
      </w:r>
    </w:p>
    <w:p w:rsidR="009A5250" w:rsidRDefault="009A5250" w:rsidP="009A525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выполнение настоящего постановления оставляю за собой.</w:t>
      </w:r>
    </w:p>
    <w:p w:rsidR="009A5250" w:rsidRDefault="009A5250" w:rsidP="009A525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A5250" w:rsidRDefault="009A5250" w:rsidP="009A5250">
      <w:pPr>
        <w:spacing w:after="0" w:line="240" w:lineRule="auto"/>
        <w:ind w:firstLine="709"/>
        <w:jc w:val="both"/>
      </w:pPr>
    </w:p>
    <w:p w:rsidR="009A5250" w:rsidRDefault="009A5250" w:rsidP="009A5250">
      <w:pPr>
        <w:spacing w:after="0" w:line="240" w:lineRule="auto"/>
        <w:ind w:firstLine="709"/>
        <w:jc w:val="both"/>
      </w:pPr>
    </w:p>
    <w:p w:rsidR="007A2DD2" w:rsidRPr="009A5250" w:rsidRDefault="009A5250" w:rsidP="00071C75">
      <w:pPr>
        <w:spacing w:after="0" w:line="240" w:lineRule="auto"/>
        <w:jc w:val="both"/>
        <w:rPr>
          <w:szCs w:val="28"/>
        </w:rPr>
      </w:pPr>
      <w:r w:rsidRPr="009A5250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О.В. Кладова</w:t>
      </w:r>
    </w:p>
    <w:sectPr w:rsidR="007A2DD2" w:rsidRPr="009A5250" w:rsidSect="00AB792B">
      <w:pgSz w:w="11906" w:h="16838"/>
      <w:pgMar w:top="567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A3AD0"/>
    <w:multiLevelType w:val="hybridMultilevel"/>
    <w:tmpl w:val="D85E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D3C74"/>
    <w:multiLevelType w:val="hybridMultilevel"/>
    <w:tmpl w:val="F0988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characterSpacingControl w:val="doNotCompress"/>
  <w:compat/>
  <w:rsids>
    <w:rsidRoot w:val="007A2DD2"/>
    <w:rsid w:val="00041B27"/>
    <w:rsid w:val="00062085"/>
    <w:rsid w:val="00071C75"/>
    <w:rsid w:val="0011396A"/>
    <w:rsid w:val="001712A8"/>
    <w:rsid w:val="001859A7"/>
    <w:rsid w:val="001A09B4"/>
    <w:rsid w:val="002625E1"/>
    <w:rsid w:val="002E1910"/>
    <w:rsid w:val="003310A7"/>
    <w:rsid w:val="003C3DAC"/>
    <w:rsid w:val="003F1A15"/>
    <w:rsid w:val="00424A9B"/>
    <w:rsid w:val="0043566C"/>
    <w:rsid w:val="00441112"/>
    <w:rsid w:val="004C7F17"/>
    <w:rsid w:val="004E4EDD"/>
    <w:rsid w:val="00501C92"/>
    <w:rsid w:val="00550411"/>
    <w:rsid w:val="00561794"/>
    <w:rsid w:val="00571DE3"/>
    <w:rsid w:val="0067087E"/>
    <w:rsid w:val="00687D9E"/>
    <w:rsid w:val="006940C8"/>
    <w:rsid w:val="006C0689"/>
    <w:rsid w:val="006C0898"/>
    <w:rsid w:val="006F649C"/>
    <w:rsid w:val="007069A3"/>
    <w:rsid w:val="007A2DD2"/>
    <w:rsid w:val="007E1142"/>
    <w:rsid w:val="00824485"/>
    <w:rsid w:val="00826873"/>
    <w:rsid w:val="008563FF"/>
    <w:rsid w:val="00856A4C"/>
    <w:rsid w:val="00857B8A"/>
    <w:rsid w:val="00966CC9"/>
    <w:rsid w:val="00981B5B"/>
    <w:rsid w:val="00984224"/>
    <w:rsid w:val="009A5250"/>
    <w:rsid w:val="00A43A74"/>
    <w:rsid w:val="00A772AF"/>
    <w:rsid w:val="00AB792B"/>
    <w:rsid w:val="00AC099C"/>
    <w:rsid w:val="00AD67F2"/>
    <w:rsid w:val="00B20E17"/>
    <w:rsid w:val="00B21E2D"/>
    <w:rsid w:val="00B756DE"/>
    <w:rsid w:val="00C24977"/>
    <w:rsid w:val="00C87CBD"/>
    <w:rsid w:val="00D4537B"/>
    <w:rsid w:val="00D56CC6"/>
    <w:rsid w:val="00DB43AE"/>
    <w:rsid w:val="00DC4FAC"/>
    <w:rsid w:val="00E473F4"/>
    <w:rsid w:val="00E80903"/>
    <w:rsid w:val="00EB1306"/>
    <w:rsid w:val="00EE71B1"/>
    <w:rsid w:val="00F266CA"/>
    <w:rsid w:val="00F633F2"/>
    <w:rsid w:val="00FA3C46"/>
    <w:rsid w:val="00FD028C"/>
    <w:rsid w:val="00FD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0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0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2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48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041B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41B2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No Spacing"/>
    <w:uiPriority w:val="1"/>
    <w:qFormat/>
    <w:rsid w:val="001712A8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DC4FA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9">
    <w:name w:val="w9"/>
    <w:basedOn w:val="a0"/>
    <w:rsid w:val="00185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3313/a2588b2a1374c05e0939bb4df8e54fc0dfd6e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троицкий сс</cp:lastModifiedBy>
  <cp:revision>2</cp:revision>
  <cp:lastPrinted>2023-11-23T03:51:00Z</cp:lastPrinted>
  <dcterms:created xsi:type="dcterms:W3CDTF">2024-01-11T03:57:00Z</dcterms:created>
  <dcterms:modified xsi:type="dcterms:W3CDTF">2024-01-11T03:57:00Z</dcterms:modified>
</cp:coreProperties>
</file>