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770" w:rsidRPr="00071703" w:rsidRDefault="00CE2770" w:rsidP="00CE2770">
      <w:pPr>
        <w:contextualSpacing/>
        <w:rPr>
          <w:rFonts w:ascii="Times New Roman" w:hAnsi="Times New Roman"/>
          <w:b/>
          <w:i/>
          <w:sz w:val="26"/>
          <w:szCs w:val="26"/>
        </w:rPr>
      </w:pPr>
      <w:r w:rsidRPr="00071703">
        <w:rPr>
          <w:rFonts w:ascii="Times New Roman" w:hAnsi="Times New Roman"/>
          <w:b/>
          <w:kern w:val="3"/>
          <w:sz w:val="26"/>
          <w:szCs w:val="26"/>
          <w:lang w:eastAsia="ru-RU"/>
        </w:rPr>
        <w:t xml:space="preserve">Налоговая инспекция приглашает на день открытых дверей по вопросам </w:t>
      </w:r>
      <w:r>
        <w:rPr>
          <w:rFonts w:ascii="Times New Roman" w:hAnsi="Times New Roman"/>
          <w:b/>
          <w:kern w:val="3"/>
          <w:sz w:val="26"/>
          <w:szCs w:val="26"/>
          <w:lang w:eastAsia="ru-RU"/>
        </w:rPr>
        <w:t>уплаты имущественных налогов физических лиц</w:t>
      </w:r>
      <w:r w:rsidRPr="00071703">
        <w:rPr>
          <w:rFonts w:ascii="Times New Roman" w:hAnsi="Times New Roman"/>
          <w:b/>
          <w:kern w:val="3"/>
          <w:sz w:val="26"/>
          <w:szCs w:val="26"/>
          <w:lang w:eastAsia="ru-RU"/>
        </w:rPr>
        <w:t>.</w:t>
      </w:r>
    </w:p>
    <w:p w:rsidR="00D75A50" w:rsidRPr="00D75A50" w:rsidRDefault="00D75A50" w:rsidP="00D75A5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CE2770" w:rsidRPr="004A2631" w:rsidRDefault="00CE2770" w:rsidP="00CE2770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4A263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День открытых дверей для физических лиц пройдет 20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ноя</w:t>
      </w:r>
      <w:r w:rsidRPr="004A263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бря с 9:00 до 20:00 по адресам:</w:t>
      </w:r>
    </w:p>
    <w:p w:rsidR="00CE2770" w:rsidRPr="00CE2770" w:rsidRDefault="00CE2770" w:rsidP="00CE2770">
      <w:pPr>
        <w:pStyle w:val="a6"/>
        <w:tabs>
          <w:tab w:val="num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4A263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 г. Бийск, ул. Владимира Ленина 127;</w:t>
      </w:r>
    </w:p>
    <w:p w:rsidR="00CE2770" w:rsidRDefault="00CE2770" w:rsidP="00CE2770">
      <w:pPr>
        <w:pStyle w:val="a6"/>
        <w:tabs>
          <w:tab w:val="num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4A263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 г. Белокуриха, ул. Рябиновая 26;</w:t>
      </w:r>
    </w:p>
    <w:p w:rsidR="00CE2770" w:rsidRPr="004A2631" w:rsidRDefault="00CE2770" w:rsidP="00CE2770">
      <w:pPr>
        <w:pStyle w:val="a6"/>
        <w:tabs>
          <w:tab w:val="num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4A263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 г. Алейск, ул. В. Олешко 57;</w:t>
      </w:r>
    </w:p>
    <w:p w:rsidR="00CE2770" w:rsidRDefault="00CE2770" w:rsidP="00CE277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4A263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 г. Рубцовск, ул. Октябрьская 64.</w:t>
      </w:r>
    </w:p>
    <w:p w:rsidR="00CE2770" w:rsidRDefault="00CE2770" w:rsidP="00CE277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4A2631" w:rsidRPr="00D75A50" w:rsidRDefault="004A2631" w:rsidP="00D75A50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bookmarkStart w:id="0" w:name="_GoBack"/>
      <w:bookmarkEnd w:id="0"/>
      <w:r w:rsidRPr="00D75A5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 рамках мероприятия налогоплательщики смогут узнать о порядке исчисления и уплаты имущественных налогов физических лиц, получить дубликат налогового уведомления, проверить наличие права на получение льгот по налогу на имущество, транспорт и вычета на землю, при необходимости представить соответствующее заявление.</w:t>
      </w:r>
    </w:p>
    <w:p w:rsidR="004A2631" w:rsidRPr="00D75A50" w:rsidRDefault="004A2631" w:rsidP="004A263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4A2631" w:rsidRPr="00D75A50" w:rsidRDefault="004A2631" w:rsidP="004A2631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5A5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Желающие смогут получить подробную информацию о функциональных возможностях электронных ресурсов Федеральной налоговой службы, оформить доступ к сервису </w:t>
      </w:r>
      <w:hyperlink r:id="rId5" w:tgtFrame="_blank" w:history="1">
        <w:r w:rsidRPr="00D75A5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«Личный кабинет физического лица»</w:t>
        </w:r>
      </w:hyperlink>
      <w:r w:rsidRPr="00D75A5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проверить наличие налоговой задолженности, оформись согласие на своевременное получение информации о заложенности посредством смс- и e-</w:t>
      </w:r>
      <w:proofErr w:type="spellStart"/>
      <w:r w:rsidRPr="00D75A5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mail</w:t>
      </w:r>
      <w:proofErr w:type="spellEnd"/>
      <w:r w:rsidRPr="00D75A5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- сообщений, заполнить согласие на получение налоговых уведомлений по имущественным налогам (имущество, земля, транспорт) физических лиц на портале </w:t>
      </w:r>
      <w:hyperlink r:id="rId6" w:tgtFrame="_blank" w:history="1">
        <w:r w:rsidRPr="00D75A5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proofErr w:type="spellStart"/>
        <w:r w:rsidRPr="00D75A5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Госуслуги</w:t>
        </w:r>
        <w:proofErr w:type="spellEnd"/>
        <w:r w:rsidRPr="00D75A5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</w:hyperlink>
      <w:r w:rsidRPr="00D75A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75A50" w:rsidRDefault="00D75A50" w:rsidP="00D75A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5A50" w:rsidRPr="00D75A50" w:rsidRDefault="00D75A50" w:rsidP="00D75A5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Напоминаем, что налог на имущество физических лиц, транспортный и земельный налоги за 2024 год необходимо оплатить не позднее </w:t>
      </w:r>
      <w:r w:rsidRPr="00D75A50">
        <w:rPr>
          <w:rFonts w:ascii="Times New Roman" w:hAnsi="Times New Roman"/>
          <w:sz w:val="26"/>
          <w:szCs w:val="26"/>
        </w:rPr>
        <w:t>1 декабря 2025 года.</w:t>
      </w:r>
    </w:p>
    <w:p w:rsidR="00D75A50" w:rsidRPr="00D75A50" w:rsidRDefault="00D75A50" w:rsidP="00D75A50">
      <w:pPr>
        <w:rPr>
          <w:sz w:val="26"/>
          <w:szCs w:val="26"/>
        </w:rPr>
      </w:pPr>
    </w:p>
    <w:p w:rsidR="00A15623" w:rsidRPr="00D75A50" w:rsidRDefault="00A15623" w:rsidP="004A2631">
      <w:pPr>
        <w:tabs>
          <w:tab w:val="num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sectPr w:rsidR="00A15623" w:rsidRPr="00D75A50" w:rsidSect="00A15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🗓️" style="width:30pt;height:30pt;visibility:visible;mso-wrap-style:square" o:bullet="t">
        <v:imagedata r:id="rId1" o:title="🗓️"/>
      </v:shape>
    </w:pict>
  </w:numPicBullet>
  <w:numPicBullet w:numPicBulletId="1">
    <w:pict>
      <v:shape id="_x0000_i1027" type="#_x0000_t75" alt="📌" style="width:30pt;height:30pt;visibility:visible;mso-wrap-style:square" o:bullet="t">
        <v:imagedata r:id="rId2" o:title="📌"/>
      </v:shape>
    </w:pict>
  </w:numPicBullet>
  <w:numPicBullet w:numPicBulletId="2">
    <w:pict>
      <v:shape id="_x0000_i1028" type="#_x0000_t75" alt="📱" style="width:30pt;height:30pt;visibility:visible;mso-wrap-style:square" o:bullet="t">
        <v:imagedata r:id="rId3" o:title="📱"/>
      </v:shape>
    </w:pict>
  </w:numPicBullet>
  <w:abstractNum w:abstractNumId="0" w15:restartNumberingAfterBreak="0">
    <w:nsid w:val="0D0352C0"/>
    <w:multiLevelType w:val="hybridMultilevel"/>
    <w:tmpl w:val="97E0E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E70F0"/>
    <w:multiLevelType w:val="hybridMultilevel"/>
    <w:tmpl w:val="040A4510"/>
    <w:lvl w:ilvl="0" w:tplc="EBEEBF2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EAFB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003A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940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0CEC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D220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004B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C6B3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4A14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E8D66B4"/>
    <w:multiLevelType w:val="hybridMultilevel"/>
    <w:tmpl w:val="9808D570"/>
    <w:lvl w:ilvl="0" w:tplc="CC5A39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A030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F47E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029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88EF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B40E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22A6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C4F9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0CA7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2631"/>
    <w:rsid w:val="004A2631"/>
    <w:rsid w:val="00A15623"/>
    <w:rsid w:val="00CE2770"/>
    <w:rsid w:val="00D7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5:docId w15:val="{4F686E4C-81EA-4BC1-8795-4EBDB7D6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26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2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63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A2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lkfl2.nalog.ru/lkf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1195</Characters>
  <Application>Microsoft Office Word</Application>
  <DocSecurity>0</DocSecurity>
  <Lines>9</Lines>
  <Paragraphs>2</Paragraphs>
  <ScaleCrop>false</ScaleCrop>
  <Company>diakov.net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dorofeevaO</dc:creator>
  <cp:lastModifiedBy>Дорофеева Ольга Владимировна</cp:lastModifiedBy>
  <cp:revision>3</cp:revision>
  <dcterms:created xsi:type="dcterms:W3CDTF">2025-11-17T06:26:00Z</dcterms:created>
  <dcterms:modified xsi:type="dcterms:W3CDTF">2025-11-17T07:29:00Z</dcterms:modified>
</cp:coreProperties>
</file>